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07DD" w14:textId="77777777" w:rsidR="00C079F3" w:rsidRPr="00A11B2C" w:rsidRDefault="00A11B2C" w:rsidP="00A11B2C">
      <w:pPr>
        <w:pStyle w:val="OZNPROJEKTUwskazaniedatylubwersjiprojektu"/>
      </w:pPr>
      <w:r>
        <w:t xml:space="preserve">Projekt z dnia </w:t>
      </w:r>
      <w:r w:rsidR="000B6806">
        <w:t xml:space="preserve">   </w:t>
      </w:r>
      <w:r w:rsidR="00C2318C">
        <w:t xml:space="preserve"> </w:t>
      </w:r>
      <w:r w:rsidR="001F06C6">
        <w:t>lutego</w:t>
      </w:r>
      <w:r w:rsidR="00242120">
        <w:t xml:space="preserve"> 2022</w:t>
      </w:r>
      <w:r>
        <w:t xml:space="preserve"> r.</w:t>
      </w:r>
    </w:p>
    <w:p w14:paraId="11707AF6" w14:textId="77777777" w:rsidR="008074E9" w:rsidRDefault="008074E9" w:rsidP="001C3EDD">
      <w:pPr>
        <w:pStyle w:val="OZNPROJEKTUwskazaniedatylubwersjiprojektu"/>
      </w:pPr>
    </w:p>
    <w:p w14:paraId="2329E265" w14:textId="77777777" w:rsidR="00A11B2C" w:rsidRDefault="00A11B2C" w:rsidP="00A11B2C">
      <w:pPr>
        <w:pStyle w:val="OZNRODZAKTUtznustawalubrozporzdzenieiorganwydajcy"/>
      </w:pPr>
    </w:p>
    <w:p w14:paraId="18DF0AEB" w14:textId="77777777" w:rsidR="00A11B2C" w:rsidRDefault="00C2318C" w:rsidP="00A11B2C">
      <w:pPr>
        <w:pStyle w:val="OZNRODZAKTUtznustawalubrozporzdzenieiorganwydajcy"/>
      </w:pPr>
      <w:r>
        <w:t>U</w:t>
      </w:r>
      <w:r w:rsidR="00242120">
        <w:t>STAWA</w:t>
      </w:r>
    </w:p>
    <w:p w14:paraId="3FB2A520" w14:textId="77777777" w:rsidR="008074E9" w:rsidRDefault="008074E9" w:rsidP="008074E9">
      <w:pPr>
        <w:pStyle w:val="DATAAKTUdatauchwalenialubwydaniaaktu"/>
      </w:pPr>
      <w:r>
        <w:t xml:space="preserve">z dnia &lt;data wydania aktu prawnego&gt; r. </w:t>
      </w:r>
    </w:p>
    <w:p w14:paraId="4375889A" w14:textId="77777777" w:rsidR="0013105A" w:rsidRDefault="00242120" w:rsidP="0013105A">
      <w:pPr>
        <w:pStyle w:val="TYTDZPRZEDMprzedmiotregulacjitytuulubdziau"/>
      </w:pPr>
      <w:r>
        <w:t>o zmianie ustawy o</w:t>
      </w:r>
      <w:r w:rsidR="00C2318C">
        <w:t xml:space="preserve"> Komisji Wspólnej Rządu i Samorządu Terytorialnego</w:t>
      </w:r>
      <w:r>
        <w:t xml:space="preserve"> oraz o przedstawicielach Rzeczypospolitej Polskiej w Komitecie Regionów Unii Europejskiej</w:t>
      </w:r>
    </w:p>
    <w:p w14:paraId="0F065CD5" w14:textId="77777777" w:rsidR="002B759D" w:rsidRPr="002B759D" w:rsidRDefault="002B759D" w:rsidP="002B759D">
      <w:pPr>
        <w:pStyle w:val="ARTartustawynprozporzdzenia"/>
      </w:pPr>
    </w:p>
    <w:p w14:paraId="0224058A" w14:textId="77777777" w:rsidR="0013105A" w:rsidRDefault="00242120" w:rsidP="0006182A">
      <w:pPr>
        <w:pStyle w:val="ARTartustawynprozporzdzenia"/>
      </w:pPr>
      <w:r w:rsidRPr="0006182A">
        <w:rPr>
          <w:rStyle w:val="Ppogrubienie"/>
          <w:b w:val="0"/>
        </w:rPr>
        <w:t>Art.</w:t>
      </w:r>
      <w:r w:rsidR="0040019D" w:rsidRPr="0006182A">
        <w:rPr>
          <w:rStyle w:val="Ppogrubienie"/>
          <w:b w:val="0"/>
        </w:rPr>
        <w:t> 1.</w:t>
      </w:r>
      <w:r w:rsidR="0040019D" w:rsidRPr="009B3939">
        <w:t> </w:t>
      </w:r>
      <w:r w:rsidR="00C50F7C">
        <w:t xml:space="preserve">W </w:t>
      </w:r>
      <w:r>
        <w:t>ustawie z dnia 6 maja 2005 r. o</w:t>
      </w:r>
      <w:r w:rsidR="00C50F7C">
        <w:t xml:space="preserve"> Komisji Wspólnej Rządu i Samorządu Terytorialnego </w:t>
      </w:r>
      <w:r>
        <w:t xml:space="preserve">oraz o przedstawicielach </w:t>
      </w:r>
      <w:r w:rsidR="0009399E">
        <w:t xml:space="preserve">Rzeczypospolitej Polskiej w Komitecie Regionów Unii Europejskiej </w:t>
      </w:r>
      <w:r w:rsidR="00C50F7C">
        <w:t>(</w:t>
      </w:r>
      <w:r w:rsidR="0009399E">
        <w:t xml:space="preserve">Dz. U. poz. 759) </w:t>
      </w:r>
      <w:r w:rsidR="00C50F7C">
        <w:t>wprowadza się następujące zmiany:</w:t>
      </w:r>
    </w:p>
    <w:p w14:paraId="3AF52E6A" w14:textId="77777777" w:rsidR="00C50F7C" w:rsidRDefault="00C50F7C" w:rsidP="00C50F7C">
      <w:pPr>
        <w:pStyle w:val="PKTpunkt"/>
      </w:pPr>
      <w:r>
        <w:t xml:space="preserve">1) </w:t>
      </w:r>
      <w:r w:rsidR="002868B9">
        <w:t xml:space="preserve">w </w:t>
      </w:r>
      <w:r w:rsidR="0009399E">
        <w:t xml:space="preserve">art. </w:t>
      </w:r>
      <w:r w:rsidR="002868B9">
        <w:t xml:space="preserve">4 </w:t>
      </w:r>
      <w:r w:rsidR="00600365">
        <w:t xml:space="preserve">w </w:t>
      </w:r>
      <w:r w:rsidR="002868B9">
        <w:t xml:space="preserve">ust. </w:t>
      </w:r>
      <w:r w:rsidR="0009399E">
        <w:t>2 pkt 2 otrzymuje brzmienie</w:t>
      </w:r>
      <w:r w:rsidR="002868B9">
        <w:t>:</w:t>
      </w:r>
    </w:p>
    <w:p w14:paraId="6B026396" w14:textId="77777777" w:rsidR="00F20ADB" w:rsidRDefault="00FA2059" w:rsidP="00F20ADB">
      <w:pPr>
        <w:pStyle w:val="LITlitera"/>
      </w:pPr>
      <w:r>
        <w:t>,,2</w:t>
      </w:r>
      <w:r w:rsidR="00157C29">
        <w:t xml:space="preserve">) </w:t>
      </w:r>
      <w:r>
        <w:t>15 przedstawicieli powoływanych i odwoływanych przez Prezesa Rady Ministrów na wniosek ministra właściwego do spraw administracji publicznej.</w:t>
      </w:r>
      <w:r w:rsidR="004D3F96" w:rsidRPr="004D3F96">
        <w:t>”</w:t>
      </w:r>
      <w:r w:rsidR="00B904C2">
        <w:t>;</w:t>
      </w:r>
    </w:p>
    <w:p w14:paraId="55B3627C" w14:textId="77777777" w:rsidR="004D3F96" w:rsidRDefault="002B759D" w:rsidP="002B759D">
      <w:pPr>
        <w:pStyle w:val="PKTpunkt"/>
      </w:pPr>
      <w:r>
        <w:t>2) w art. 5</w:t>
      </w:r>
      <w:r w:rsidR="004D3F96">
        <w:t>:</w:t>
      </w:r>
    </w:p>
    <w:p w14:paraId="5DD60596" w14:textId="77777777" w:rsidR="002B759D" w:rsidRPr="002B759D" w:rsidRDefault="004D3F96" w:rsidP="004D3F96">
      <w:pPr>
        <w:pStyle w:val="LITlitera"/>
      </w:pPr>
      <w:r>
        <w:t>a) w</w:t>
      </w:r>
      <w:r w:rsidR="002B759D">
        <w:t xml:space="preserve"> ust. 1 </w:t>
      </w:r>
      <w:r w:rsidR="00FE5947">
        <w:t>w</w:t>
      </w:r>
      <w:r w:rsidR="002B759D">
        <w:t xml:space="preserve"> pkt 3 kropkę zastępuje się średnikiem i dodaje się pkt 4 i 5 w brzmieniu:</w:t>
      </w:r>
    </w:p>
    <w:p w14:paraId="76A143D3" w14:textId="77777777" w:rsidR="002B759D" w:rsidRDefault="00157C29" w:rsidP="00157C29">
      <w:pPr>
        <w:pStyle w:val="CYTcytatnpprzysigi"/>
      </w:pPr>
      <w:r>
        <w:t>,,</w:t>
      </w:r>
      <w:r w:rsidR="002B759D">
        <w:t>4</w:t>
      </w:r>
      <w:r>
        <w:t xml:space="preserve">) </w:t>
      </w:r>
      <w:r w:rsidR="002B759D">
        <w:t>2 osoby wyznaczone przez ogólnopolską organizację reprezentującą wszystkie kategorie jednostek samorządu terytorialnego, zrzeszającą co najmniej 100 członków;</w:t>
      </w:r>
    </w:p>
    <w:p w14:paraId="23B3EAEB" w14:textId="77777777" w:rsidR="004D3F96" w:rsidRDefault="004D3F96" w:rsidP="002B759D">
      <w:pPr>
        <w:pStyle w:val="USTustnpkodeksu"/>
      </w:pPr>
      <w:r>
        <w:t xml:space="preserve">5) 2 osoby wyznaczone przez </w:t>
      </w:r>
      <w:r w:rsidRPr="004D3F96">
        <w:t xml:space="preserve">ogólnopolską organizację reprezentującą regionalne </w:t>
      </w:r>
    </w:p>
    <w:p w14:paraId="4847F730" w14:textId="77777777" w:rsidR="002B759D" w:rsidRPr="002B759D" w:rsidRDefault="004D3F96" w:rsidP="002B759D">
      <w:pPr>
        <w:pStyle w:val="USTustnpkodeksu"/>
      </w:pPr>
      <w:r w:rsidRPr="004D3F96">
        <w:t>organizacje samorządowe.”</w:t>
      </w:r>
      <w:r w:rsidR="00FE5947">
        <w:t>,</w:t>
      </w:r>
    </w:p>
    <w:p w14:paraId="0BE2C0A9" w14:textId="77777777" w:rsidR="002B759D" w:rsidRDefault="004D3F96" w:rsidP="00157C29">
      <w:pPr>
        <w:pStyle w:val="CYTcytatnpprzysigi"/>
      </w:pPr>
      <w:r>
        <w:t xml:space="preserve">b) </w:t>
      </w:r>
      <w:r w:rsidR="00172D3B">
        <w:t>w ust. 2 pkt 1 otrzymuje brzmienie:</w:t>
      </w:r>
    </w:p>
    <w:p w14:paraId="1505CD2B" w14:textId="77777777" w:rsidR="000F74CE" w:rsidRDefault="00172D3B" w:rsidP="00172D3B">
      <w:pPr>
        <w:pStyle w:val="USTustnpkodeksu"/>
      </w:pPr>
      <w:r>
        <w:t>,,1) reprezentować jednostki funkcjonujące na danym stopniu podział terytorialnego</w:t>
      </w:r>
    </w:p>
    <w:p w14:paraId="1A9C9FD3" w14:textId="77777777" w:rsidR="000F74CE" w:rsidRDefault="00FE5947" w:rsidP="00172D3B">
      <w:pPr>
        <w:pStyle w:val="USTustnpkodeksu"/>
      </w:pPr>
      <w:r>
        <w:t>p</w:t>
      </w:r>
      <w:r w:rsidR="00172D3B">
        <w:t>aństwa</w:t>
      </w:r>
      <w:r w:rsidR="000F74CE">
        <w:t xml:space="preserve">, a w przypadku jednostek samorządu gminnego - jedną z kategorii tych </w:t>
      </w:r>
    </w:p>
    <w:p w14:paraId="05AC13C9" w14:textId="77777777" w:rsidR="000F74CE" w:rsidRDefault="000F74CE" w:rsidP="00172D3B">
      <w:pPr>
        <w:pStyle w:val="USTustnpkodeksu"/>
      </w:pPr>
      <w:r>
        <w:t xml:space="preserve">jednostek, spośród wymienionych w ust. 1 pkt 1 lub reprezentować regionalne organizacje </w:t>
      </w:r>
    </w:p>
    <w:p w14:paraId="357FA6FD" w14:textId="77777777" w:rsidR="00172D3B" w:rsidRDefault="000F74CE" w:rsidP="00172D3B">
      <w:pPr>
        <w:pStyle w:val="USTustnpkodeksu"/>
      </w:pPr>
      <w:r>
        <w:t>samorządowe;</w:t>
      </w:r>
      <w:r w:rsidR="00FE5947">
        <w:t>”,</w:t>
      </w:r>
    </w:p>
    <w:p w14:paraId="7D360EC0" w14:textId="77777777" w:rsidR="002840A2" w:rsidRDefault="002840A2" w:rsidP="002840A2">
      <w:pPr>
        <w:pStyle w:val="LITlitera"/>
      </w:pPr>
      <w:r>
        <w:t>c) ust. 3 otrzymuje brzmienie:</w:t>
      </w:r>
    </w:p>
    <w:p w14:paraId="1DE0C999" w14:textId="77777777" w:rsidR="002840A2" w:rsidRPr="00172D3B" w:rsidRDefault="002840A2" w:rsidP="002840A2">
      <w:pPr>
        <w:pStyle w:val="LITlitera"/>
      </w:pPr>
      <w:r>
        <w:t xml:space="preserve">,,3. Wyznaczenie przedstawicieli, o których mowa w ust. 1, następuje w trybie i na zasadach określonych w aktach statutowych </w:t>
      </w:r>
      <w:r w:rsidR="0097171B">
        <w:t xml:space="preserve">lub porozumieniach właściwych organizacji samorządu terytorialnego. O wyznaczeniu przedstawicieli organ statutowy lub przedstawiciel porozumienia właściwej organizacji samorządu </w:t>
      </w:r>
      <w:r w:rsidR="0097171B">
        <w:lastRenderedPageBreak/>
        <w:t>terytorialnego zawiadamia niezwłocznie ministra właściwego do spraw administracji publicznej.</w:t>
      </w:r>
      <w:r w:rsidR="0097171B" w:rsidRPr="0097171B">
        <w:t>”;</w:t>
      </w:r>
    </w:p>
    <w:p w14:paraId="53A2B125" w14:textId="77777777" w:rsidR="00157C29" w:rsidRDefault="00897CA3" w:rsidP="00157C29">
      <w:pPr>
        <w:pStyle w:val="PKTpunkt"/>
      </w:pPr>
      <w:r>
        <w:t>3</w:t>
      </w:r>
      <w:r w:rsidR="00177586">
        <w:t xml:space="preserve">) w </w:t>
      </w:r>
      <w:r>
        <w:t>art. 6 ust. 3 i 4 otrzymuje brzmienie</w:t>
      </w:r>
      <w:r w:rsidR="00177586">
        <w:t>:</w:t>
      </w:r>
    </w:p>
    <w:p w14:paraId="2372CBFC" w14:textId="77777777" w:rsidR="00897CA3" w:rsidRDefault="00897CA3" w:rsidP="00157C29">
      <w:pPr>
        <w:pStyle w:val="PKTpunkt"/>
      </w:pPr>
      <w:r>
        <w:t xml:space="preserve">,,3. </w:t>
      </w:r>
      <w:r w:rsidR="004265C0">
        <w:t>Jeżeli dwie lub więcej ogólnopolskich organizacji jednostek samorządu terytorialnego funkcjonujących na tym samym stopniu podziału terytorialnego lub reprezentujących tę samą kategorię jednostek samorządu gminnego, o której mowa w art. 5 ust. 1 pkt 1 lub reprezentujących regionalne organizacje samorządowe spełnia kryteria wymienione w art. 5 ust. 2, Rada Ministrów w rozporządzeniu, o którym mowa w ust. 4, określa tę z organizacji, która ma największą liczbę członków.</w:t>
      </w:r>
    </w:p>
    <w:p w14:paraId="06083979" w14:textId="77777777" w:rsidR="004265C0" w:rsidRDefault="004265C0" w:rsidP="00157C29">
      <w:pPr>
        <w:pStyle w:val="PKTpunkt"/>
      </w:pPr>
      <w:r>
        <w:t>4. Rada Ministrów określa, w drodze rozporządzenia, or</w:t>
      </w:r>
      <w:r w:rsidR="00A006A7">
        <w:t>ganizacje, które są uprawnione do wyznaczania przedstawicieli do Komisji Wspólnej, kierując się kryteriami, o których mowa w art. 5 ust. 1 i 2, po rozpatrzeniu wniosków ogólnopolskich organizacji jednostek samorządu terytorialnego reprezentujących jednostki funkcjonujące na poszczególnych stopniach podziału terytorialnego państwa lub regio</w:t>
      </w:r>
      <w:r w:rsidR="00FE5947">
        <w:t>nalne organizacje samorządowe.”;</w:t>
      </w:r>
    </w:p>
    <w:p w14:paraId="04918FE8" w14:textId="77777777" w:rsidR="00A006A7" w:rsidRDefault="002D3818" w:rsidP="00157C29">
      <w:pPr>
        <w:pStyle w:val="PKTpunkt"/>
      </w:pPr>
      <w:r>
        <w:t xml:space="preserve">4) w art. 20 </w:t>
      </w:r>
      <w:r w:rsidR="00600365">
        <w:t xml:space="preserve">w </w:t>
      </w:r>
      <w:r>
        <w:t>ust. 1:</w:t>
      </w:r>
    </w:p>
    <w:p w14:paraId="5F4A6C8E" w14:textId="77777777" w:rsidR="002D3818" w:rsidRDefault="002D3818" w:rsidP="002D3818">
      <w:pPr>
        <w:pStyle w:val="LITlitera"/>
      </w:pPr>
      <w:r>
        <w:t xml:space="preserve">a) </w:t>
      </w:r>
      <w:r w:rsidRPr="002D3818">
        <w:t>pkt 1 otrzymuje brzmienie:</w:t>
      </w:r>
    </w:p>
    <w:p w14:paraId="4533630B" w14:textId="77777777" w:rsidR="002D3818" w:rsidRDefault="002D3818" w:rsidP="002D3818">
      <w:pPr>
        <w:pStyle w:val="LITlitera"/>
      </w:pPr>
      <w:r>
        <w:t>,,1) ogólnopolską organizację reprezentującą jednostki samorządu województw - w liczbie 8 kandydatów na członków i 8 kandydatów na zastępców członków;</w:t>
      </w:r>
      <w:r w:rsidR="00FE5947">
        <w:t>”,</w:t>
      </w:r>
    </w:p>
    <w:p w14:paraId="5F6B8692" w14:textId="77777777" w:rsidR="002D3818" w:rsidRDefault="002D3818" w:rsidP="002D3818">
      <w:pPr>
        <w:pStyle w:val="LITlitera"/>
      </w:pPr>
      <w:r>
        <w:t xml:space="preserve">b) </w:t>
      </w:r>
      <w:r w:rsidR="00FE5947">
        <w:t>w</w:t>
      </w:r>
      <w:r w:rsidR="00DF7A08">
        <w:t xml:space="preserve"> pkt 3 </w:t>
      </w:r>
      <w:r w:rsidR="00FE5947">
        <w:t xml:space="preserve">w </w:t>
      </w:r>
      <w:r w:rsidR="00DF7A08">
        <w:t xml:space="preserve">lit. d </w:t>
      </w:r>
      <w:r w:rsidR="004B0397">
        <w:t>wstawia</w:t>
      </w:r>
      <w:r w:rsidR="00DF7A08">
        <w:t xml:space="preserve"> się średnik i dodaje pkt 4 i 5 w brzmieniu:</w:t>
      </w:r>
    </w:p>
    <w:p w14:paraId="3B166642" w14:textId="77777777" w:rsidR="00DF7A08" w:rsidRDefault="00DF7A08" w:rsidP="002D3818">
      <w:pPr>
        <w:pStyle w:val="LITlitera"/>
      </w:pPr>
      <w:r>
        <w:t xml:space="preserve">,,4) </w:t>
      </w:r>
      <w:r w:rsidRPr="00DF7A08">
        <w:t>ogólnopolską organizację reprezentującą wszystkie kategorie jednostek samorządu terytorialnego, zrzeszającą co najmniej 100 członków</w:t>
      </w:r>
      <w:r>
        <w:t xml:space="preserve"> - w liczbie 1 kandydata na członka i 1 kandydata na zastępcę członka;</w:t>
      </w:r>
    </w:p>
    <w:p w14:paraId="655DB5EF" w14:textId="77777777" w:rsidR="00A006A7" w:rsidRDefault="00DF7A08" w:rsidP="0006182A">
      <w:pPr>
        <w:pStyle w:val="LITlitera"/>
      </w:pPr>
      <w:r>
        <w:t xml:space="preserve">5) </w:t>
      </w:r>
      <w:r w:rsidR="000A6184" w:rsidRPr="000A6184">
        <w:t xml:space="preserve">ogólnopolską organizację reprezentującą regionalne </w:t>
      </w:r>
      <w:r w:rsidR="000A6184">
        <w:t>organizacje samorządowe - w liczbie 1 kandydata na członka i 1 kandydata na zastępcę członka”.</w:t>
      </w:r>
    </w:p>
    <w:p w14:paraId="5719885C" w14:textId="77777777" w:rsidR="0092436E" w:rsidRDefault="0006182A" w:rsidP="00B40041">
      <w:pPr>
        <w:pStyle w:val="ARTartustawynprozporzdzenia"/>
      </w:pPr>
      <w:r>
        <w:t>Art. 2.</w:t>
      </w:r>
      <w:r w:rsidR="00F3686A">
        <w:t>1.</w:t>
      </w:r>
      <w:r>
        <w:t xml:space="preserve"> </w:t>
      </w:r>
      <w:r w:rsidR="00FE5947">
        <w:t>Z dniem wejścia w życie niniejszej ustawy, d</w:t>
      </w:r>
      <w:r w:rsidR="00705471">
        <w:t xml:space="preserve">o upływu </w:t>
      </w:r>
      <w:r w:rsidR="0092436E">
        <w:t>kadencji organów jednostek samorządu terytorialnego</w:t>
      </w:r>
      <w:r w:rsidR="00705471">
        <w:t xml:space="preserve"> w trakcie której niniejsza ustawa weszła w życie,</w:t>
      </w:r>
      <w:r w:rsidR="00916DB5">
        <w:t xml:space="preserve"> organizacjami, o których mowa w art. 5 ust. 1, są odpowiednio:</w:t>
      </w:r>
    </w:p>
    <w:p w14:paraId="099118E7" w14:textId="77777777" w:rsidR="00916DB5" w:rsidRDefault="00916DB5" w:rsidP="00B40041">
      <w:pPr>
        <w:pStyle w:val="ARTartustawynprozporzdzenia"/>
      </w:pPr>
      <w:r>
        <w:t>1) dla jednostek samorządu gminnego:</w:t>
      </w:r>
    </w:p>
    <w:p w14:paraId="1E75037A" w14:textId="77777777" w:rsidR="00916DB5" w:rsidRDefault="00916DB5" w:rsidP="00916DB5">
      <w:pPr>
        <w:pStyle w:val="LITlitera"/>
      </w:pPr>
      <w:r>
        <w:t>a) Unia Metropolii Polskich</w:t>
      </w:r>
      <w:r w:rsidR="00CF60D8">
        <w:t>,</w:t>
      </w:r>
    </w:p>
    <w:p w14:paraId="0A132395" w14:textId="77777777" w:rsidR="00CF60D8" w:rsidRDefault="00CF60D8" w:rsidP="00916DB5">
      <w:pPr>
        <w:pStyle w:val="LITlitera"/>
      </w:pPr>
      <w:r>
        <w:t>b) Związek Miast Polskich,</w:t>
      </w:r>
    </w:p>
    <w:p w14:paraId="1B48D0D1" w14:textId="77777777" w:rsidR="00CF60D8" w:rsidRDefault="00CF60D8" w:rsidP="00916DB5">
      <w:pPr>
        <w:pStyle w:val="LITlitera"/>
      </w:pPr>
      <w:r>
        <w:t>c) Unia Miasteczek Polskich,</w:t>
      </w:r>
    </w:p>
    <w:p w14:paraId="537F928E" w14:textId="77777777" w:rsidR="00CF60D8" w:rsidRDefault="00CF60D8" w:rsidP="00916DB5">
      <w:pPr>
        <w:pStyle w:val="LITlitera"/>
      </w:pPr>
      <w:r>
        <w:t>d) Związek Gmin Wiejskich Rzeczypospolitej Polskiej;</w:t>
      </w:r>
    </w:p>
    <w:p w14:paraId="60262701" w14:textId="77777777" w:rsidR="00CF60D8" w:rsidRDefault="00654E72" w:rsidP="00916DB5">
      <w:pPr>
        <w:pStyle w:val="LITlitera"/>
      </w:pPr>
      <w:r>
        <w:lastRenderedPageBreak/>
        <w:t>2) dla jednostek samorządu powiatowego - Związek Powiatów Polskich;</w:t>
      </w:r>
    </w:p>
    <w:p w14:paraId="32B32DE7" w14:textId="77777777" w:rsidR="00654E72" w:rsidRDefault="00654E72" w:rsidP="00916DB5">
      <w:pPr>
        <w:pStyle w:val="LITlitera"/>
      </w:pPr>
      <w:r>
        <w:t>3) dla jednostek samorządu województwa - Związek Województw Rzeczypospolitej Polskiej;</w:t>
      </w:r>
    </w:p>
    <w:p w14:paraId="1EF4B6E9" w14:textId="77777777" w:rsidR="004734F5" w:rsidRDefault="00654E72" w:rsidP="00916DB5">
      <w:pPr>
        <w:pStyle w:val="LITlitera"/>
      </w:pPr>
      <w:r>
        <w:t>4) dla wszystkich kategorii</w:t>
      </w:r>
      <w:r w:rsidRPr="00654E72">
        <w:t xml:space="preserve"> jed</w:t>
      </w:r>
      <w:r>
        <w:t xml:space="preserve">nostek samorządu terytorialnego - </w:t>
      </w:r>
      <w:r w:rsidR="004734F5" w:rsidRPr="004734F5">
        <w:t>Związek Samorządów Polskich</w:t>
      </w:r>
      <w:r w:rsidR="004734F5">
        <w:t>;</w:t>
      </w:r>
      <w:r w:rsidR="004734F5" w:rsidRPr="004734F5">
        <w:t xml:space="preserve"> </w:t>
      </w:r>
    </w:p>
    <w:p w14:paraId="2D19C0C4" w14:textId="77777777" w:rsidR="00654E72" w:rsidRDefault="00654E72" w:rsidP="00916DB5">
      <w:pPr>
        <w:pStyle w:val="LITlitera"/>
      </w:pPr>
      <w:r>
        <w:t xml:space="preserve">5) </w:t>
      </w:r>
      <w:r w:rsidR="004734F5">
        <w:t xml:space="preserve">dla </w:t>
      </w:r>
      <w:r w:rsidR="004734F5" w:rsidRPr="004734F5">
        <w:t>regionaln</w:t>
      </w:r>
      <w:r w:rsidR="004734F5">
        <w:t xml:space="preserve">ych organizacji samorządowych - </w:t>
      </w:r>
      <w:r w:rsidR="004734F5" w:rsidRPr="004734F5">
        <w:t>Ogólnopolskie Porozum</w:t>
      </w:r>
      <w:r w:rsidR="004734F5">
        <w:t>ienie Organizacji Samorządowych.</w:t>
      </w:r>
    </w:p>
    <w:p w14:paraId="5004FAEA" w14:textId="77777777" w:rsidR="004734F5" w:rsidRDefault="004734F5" w:rsidP="004734F5">
      <w:pPr>
        <w:pStyle w:val="USTustnpkodeksu"/>
      </w:pPr>
      <w:r>
        <w:t xml:space="preserve">2. Rozporządzenie, o którym mowa w art. 6 ust. 4, Rada Ministrów wyda w terminie 6 miesięcy od dnia rozpoczęcia </w:t>
      </w:r>
      <w:r w:rsidR="00F0478D">
        <w:t>kadencji organów jednostek samorządu terytorialnego</w:t>
      </w:r>
      <w:r w:rsidR="00705471">
        <w:t>, następującej po kadencji w trakcie której niniejsza ustawa weszła w życie</w:t>
      </w:r>
      <w:r w:rsidR="00F0478D">
        <w:t>.</w:t>
      </w:r>
    </w:p>
    <w:p w14:paraId="6A1AC96F" w14:textId="77777777" w:rsidR="00F0478D" w:rsidRDefault="00F0478D" w:rsidP="004734F5">
      <w:pPr>
        <w:pStyle w:val="USTustnpkodeksu"/>
      </w:pPr>
      <w:r>
        <w:t>3. Do czasu wydania rozporządzenia</w:t>
      </w:r>
      <w:r w:rsidR="00705471">
        <w:t xml:space="preserve">, o którym mowa w </w:t>
      </w:r>
      <w:r w:rsidR="00FB35B3">
        <w:t>art. 6 ust. 4</w:t>
      </w:r>
      <w:r w:rsidR="00705471">
        <w:t>,</w:t>
      </w:r>
      <w:r>
        <w:t xml:space="preserve"> </w:t>
      </w:r>
      <w:r w:rsidR="00FB35B3">
        <w:t xml:space="preserve">w brzmieniu nadanym niniejszą ustawą, </w:t>
      </w:r>
      <w:r w:rsidR="00FA4381">
        <w:t xml:space="preserve">Komisja Wspólna Rządu i Samorządu Terytorialnego </w:t>
      </w:r>
      <w:r w:rsidR="004B1328">
        <w:t>działa w składzie przedstawicieli, wyznaczonych przez ogólnopolskie organizacje jednostek samorządu terytorialnego, o których mowa w ust. 1.</w:t>
      </w:r>
      <w:r w:rsidR="00537FE1" w:rsidRPr="00537FE1">
        <w:t xml:space="preserve"> Zmiany przedstawicieli w Komisji Wspólnej Rządu i Samorządu Terytorialnego następują z uwzględnieniem przepisów art. 4 ust. 2 i art. 5 ust. 3.</w:t>
      </w:r>
    </w:p>
    <w:p w14:paraId="20AE8CC8" w14:textId="77777777" w:rsidR="0056476F" w:rsidRDefault="0056476F" w:rsidP="004734F5">
      <w:pPr>
        <w:pStyle w:val="USTustnpkodeksu"/>
      </w:pPr>
      <w:r>
        <w:t>4</w:t>
      </w:r>
      <w:r w:rsidR="00776D4D">
        <w:t>. O</w:t>
      </w:r>
      <w:r>
        <w:t xml:space="preserve">gólnopolskie organizacje jednostek samorządu terytorialnego, o których mowa </w:t>
      </w:r>
      <w:r w:rsidR="00776D4D">
        <w:t>w ust. 1 pkt 4-5</w:t>
      </w:r>
      <w:r w:rsidR="005E6618">
        <w:t>,</w:t>
      </w:r>
      <w:r w:rsidR="00776D4D">
        <w:t xml:space="preserve"> są zobowiązane </w:t>
      </w:r>
      <w:r w:rsidR="00FE54B0">
        <w:t xml:space="preserve">do wyznaczenia przedstawicieli w Komisji Wspólnej Rządu i Samorządu Terytorialnego, </w:t>
      </w:r>
      <w:r w:rsidR="00FE54B0" w:rsidRPr="00FE54B0">
        <w:t>w terminie 1 miesiąca od dnia wejścia w życie niniejszej ustawy</w:t>
      </w:r>
      <w:r w:rsidR="00FB35B3">
        <w:t>, na zasadach określonych w art. 5 ust. 3.</w:t>
      </w:r>
    </w:p>
    <w:p w14:paraId="635B85E2" w14:textId="77777777" w:rsidR="00705471" w:rsidRDefault="00705471" w:rsidP="00705471">
      <w:pPr>
        <w:pStyle w:val="ARTartustawynprozporzdzenia"/>
      </w:pPr>
      <w:r>
        <w:t>Art. 3</w:t>
      </w:r>
      <w:r w:rsidR="003511D9">
        <w:t>.</w:t>
      </w:r>
      <w:r>
        <w:t xml:space="preserve"> Do upływu kadencji</w:t>
      </w:r>
      <w:r w:rsidR="003511D9" w:rsidRPr="003511D9">
        <w:t xml:space="preserve"> Komite</w:t>
      </w:r>
      <w:r>
        <w:t>tu</w:t>
      </w:r>
      <w:r w:rsidR="003511D9" w:rsidRPr="003511D9">
        <w:t xml:space="preserve"> Regionów Unii Europejskiej</w:t>
      </w:r>
      <w:r>
        <w:t xml:space="preserve"> w trakcie której niniejsza ustawa weszła w życie stosuje się przepisy dotyczące zasad i trybu wyznaczania kandydatów na przedstawicieli Rzeczypospolitej Polskiej w Komit</w:t>
      </w:r>
      <w:r w:rsidR="00A97C1C">
        <w:t>ecie Regionów Unii Europejskiej, w brzmieniu dotychczasowym.</w:t>
      </w:r>
    </w:p>
    <w:p w14:paraId="492C15E7" w14:textId="77777777" w:rsidR="0023488C" w:rsidRDefault="003511D9" w:rsidP="0006182A">
      <w:pPr>
        <w:pStyle w:val="ARTartustawynprozporzdzenia"/>
      </w:pPr>
      <w:r>
        <w:t>Art. 4</w:t>
      </w:r>
      <w:r w:rsidR="0023488C">
        <w:t>. Ustawa wchodzi w życie po upływie 14 dni od dnia ogłoszenia.</w:t>
      </w:r>
    </w:p>
    <w:sectPr w:rsidR="0023488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2895" w14:textId="77777777" w:rsidR="004D6771" w:rsidRDefault="004D6771">
      <w:r>
        <w:separator/>
      </w:r>
    </w:p>
  </w:endnote>
  <w:endnote w:type="continuationSeparator" w:id="0">
    <w:p w14:paraId="48166E14" w14:textId="77777777" w:rsidR="004D6771" w:rsidRDefault="004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BFD7" w14:textId="77777777" w:rsidR="004D6771" w:rsidRDefault="004D6771">
      <w:r>
        <w:separator/>
      </w:r>
    </w:p>
  </w:footnote>
  <w:footnote w:type="continuationSeparator" w:id="0">
    <w:p w14:paraId="09CC96E0" w14:textId="77777777" w:rsidR="004D6771" w:rsidRDefault="004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87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4CF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733744">
    <w:abstractNumId w:val="23"/>
  </w:num>
  <w:num w:numId="2" w16cid:durableId="1106995856">
    <w:abstractNumId w:val="23"/>
  </w:num>
  <w:num w:numId="3" w16cid:durableId="664285059">
    <w:abstractNumId w:val="18"/>
  </w:num>
  <w:num w:numId="4" w16cid:durableId="1808162555">
    <w:abstractNumId w:val="18"/>
  </w:num>
  <w:num w:numId="5" w16cid:durableId="825901069">
    <w:abstractNumId w:val="35"/>
  </w:num>
  <w:num w:numId="6" w16cid:durableId="1257786876">
    <w:abstractNumId w:val="31"/>
  </w:num>
  <w:num w:numId="7" w16cid:durableId="417212418">
    <w:abstractNumId w:val="35"/>
  </w:num>
  <w:num w:numId="8" w16cid:durableId="751776124">
    <w:abstractNumId w:val="31"/>
  </w:num>
  <w:num w:numId="9" w16cid:durableId="571308327">
    <w:abstractNumId w:val="35"/>
  </w:num>
  <w:num w:numId="10" w16cid:durableId="1957639476">
    <w:abstractNumId w:val="31"/>
  </w:num>
  <w:num w:numId="11" w16cid:durableId="798501259">
    <w:abstractNumId w:val="14"/>
  </w:num>
  <w:num w:numId="12" w16cid:durableId="907572960">
    <w:abstractNumId w:val="10"/>
  </w:num>
  <w:num w:numId="13" w16cid:durableId="1943225094">
    <w:abstractNumId w:val="15"/>
  </w:num>
  <w:num w:numId="14" w16cid:durableId="1738697864">
    <w:abstractNumId w:val="26"/>
  </w:num>
  <w:num w:numId="15" w16cid:durableId="1016883997">
    <w:abstractNumId w:val="14"/>
  </w:num>
  <w:num w:numId="16" w16cid:durableId="375390932">
    <w:abstractNumId w:val="16"/>
  </w:num>
  <w:num w:numId="17" w16cid:durableId="2111929705">
    <w:abstractNumId w:val="8"/>
  </w:num>
  <w:num w:numId="18" w16cid:durableId="1344286722">
    <w:abstractNumId w:val="3"/>
  </w:num>
  <w:num w:numId="19" w16cid:durableId="1524175155">
    <w:abstractNumId w:val="2"/>
  </w:num>
  <w:num w:numId="20" w16cid:durableId="930116936">
    <w:abstractNumId w:val="1"/>
  </w:num>
  <w:num w:numId="21" w16cid:durableId="1423991510">
    <w:abstractNumId w:val="0"/>
  </w:num>
  <w:num w:numId="22" w16cid:durableId="220406254">
    <w:abstractNumId w:val="9"/>
  </w:num>
  <w:num w:numId="23" w16cid:durableId="1217087938">
    <w:abstractNumId w:val="7"/>
  </w:num>
  <w:num w:numId="24" w16cid:durableId="1057582517">
    <w:abstractNumId w:val="6"/>
  </w:num>
  <w:num w:numId="25" w16cid:durableId="2064056451">
    <w:abstractNumId w:val="5"/>
  </w:num>
  <w:num w:numId="26" w16cid:durableId="1768383475">
    <w:abstractNumId w:val="4"/>
  </w:num>
  <w:num w:numId="27" w16cid:durableId="1981768003">
    <w:abstractNumId w:val="33"/>
  </w:num>
  <w:num w:numId="28" w16cid:durableId="619992018">
    <w:abstractNumId w:val="25"/>
  </w:num>
  <w:num w:numId="29" w16cid:durableId="2123112619">
    <w:abstractNumId w:val="36"/>
  </w:num>
  <w:num w:numId="30" w16cid:durableId="463936507">
    <w:abstractNumId w:val="32"/>
  </w:num>
  <w:num w:numId="31" w16cid:durableId="644088692">
    <w:abstractNumId w:val="19"/>
  </w:num>
  <w:num w:numId="32" w16cid:durableId="767190674">
    <w:abstractNumId w:val="11"/>
  </w:num>
  <w:num w:numId="33" w16cid:durableId="1193692625">
    <w:abstractNumId w:val="30"/>
  </w:num>
  <w:num w:numId="34" w16cid:durableId="1848059971">
    <w:abstractNumId w:val="20"/>
  </w:num>
  <w:num w:numId="35" w16cid:durableId="1424645909">
    <w:abstractNumId w:val="17"/>
  </w:num>
  <w:num w:numId="36" w16cid:durableId="1658416970">
    <w:abstractNumId w:val="22"/>
  </w:num>
  <w:num w:numId="37" w16cid:durableId="474614186">
    <w:abstractNumId w:val="27"/>
  </w:num>
  <w:num w:numId="38" w16cid:durableId="596985810">
    <w:abstractNumId w:val="24"/>
  </w:num>
  <w:num w:numId="39" w16cid:durableId="1937011036">
    <w:abstractNumId w:val="13"/>
  </w:num>
  <w:num w:numId="40" w16cid:durableId="1980257529">
    <w:abstractNumId w:val="29"/>
  </w:num>
  <w:num w:numId="41" w16cid:durableId="1694261576">
    <w:abstractNumId w:val="28"/>
  </w:num>
  <w:num w:numId="42" w16cid:durableId="561328711">
    <w:abstractNumId w:val="21"/>
  </w:num>
  <w:num w:numId="43" w16cid:durableId="1515605455">
    <w:abstractNumId w:val="34"/>
  </w:num>
  <w:num w:numId="44" w16cid:durableId="1596551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E1"/>
    <w:rsid w:val="000012DA"/>
    <w:rsid w:val="0000246E"/>
    <w:rsid w:val="00003862"/>
    <w:rsid w:val="000045AC"/>
    <w:rsid w:val="000049D1"/>
    <w:rsid w:val="00012A35"/>
    <w:rsid w:val="00016099"/>
    <w:rsid w:val="00017DC2"/>
    <w:rsid w:val="00021522"/>
    <w:rsid w:val="00023471"/>
    <w:rsid w:val="00023F13"/>
    <w:rsid w:val="00030634"/>
    <w:rsid w:val="000306EF"/>
    <w:rsid w:val="000319C1"/>
    <w:rsid w:val="00031A8B"/>
    <w:rsid w:val="00031BCA"/>
    <w:rsid w:val="000330FA"/>
    <w:rsid w:val="0003362F"/>
    <w:rsid w:val="00036B63"/>
    <w:rsid w:val="00037E1A"/>
    <w:rsid w:val="000424E3"/>
    <w:rsid w:val="00043495"/>
    <w:rsid w:val="00045FD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82A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99E"/>
    <w:rsid w:val="000944EF"/>
    <w:rsid w:val="0009732D"/>
    <w:rsid w:val="000973F0"/>
    <w:rsid w:val="000A1296"/>
    <w:rsid w:val="000A1C27"/>
    <w:rsid w:val="000A1DAD"/>
    <w:rsid w:val="000A2649"/>
    <w:rsid w:val="000A323B"/>
    <w:rsid w:val="000A6184"/>
    <w:rsid w:val="000A694C"/>
    <w:rsid w:val="000B298D"/>
    <w:rsid w:val="000B5B2D"/>
    <w:rsid w:val="000B5DCE"/>
    <w:rsid w:val="000B6806"/>
    <w:rsid w:val="000B7B91"/>
    <w:rsid w:val="000C05BA"/>
    <w:rsid w:val="000C0E8F"/>
    <w:rsid w:val="000C4BC4"/>
    <w:rsid w:val="000D0110"/>
    <w:rsid w:val="000D224F"/>
    <w:rsid w:val="000D2468"/>
    <w:rsid w:val="000D318A"/>
    <w:rsid w:val="000D56AB"/>
    <w:rsid w:val="000D6173"/>
    <w:rsid w:val="000D6F83"/>
    <w:rsid w:val="000E25CC"/>
    <w:rsid w:val="000E3694"/>
    <w:rsid w:val="000E3D0F"/>
    <w:rsid w:val="000E490F"/>
    <w:rsid w:val="000E6241"/>
    <w:rsid w:val="000F2BE3"/>
    <w:rsid w:val="000F3D0D"/>
    <w:rsid w:val="000F5E49"/>
    <w:rsid w:val="000F6ED4"/>
    <w:rsid w:val="000F74CE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05A"/>
    <w:rsid w:val="00131237"/>
    <w:rsid w:val="001329AC"/>
    <w:rsid w:val="00134CA0"/>
    <w:rsid w:val="00137F8F"/>
    <w:rsid w:val="0014026F"/>
    <w:rsid w:val="00141D4A"/>
    <w:rsid w:val="00143BEA"/>
    <w:rsid w:val="00147A47"/>
    <w:rsid w:val="00147AA1"/>
    <w:rsid w:val="001520CF"/>
    <w:rsid w:val="0015667C"/>
    <w:rsid w:val="00157110"/>
    <w:rsid w:val="0015742A"/>
    <w:rsid w:val="00157C29"/>
    <w:rsid w:val="00157DA1"/>
    <w:rsid w:val="00163147"/>
    <w:rsid w:val="00164C57"/>
    <w:rsid w:val="00164C9D"/>
    <w:rsid w:val="00167206"/>
    <w:rsid w:val="00172D3B"/>
    <w:rsid w:val="00172F7A"/>
    <w:rsid w:val="00173150"/>
    <w:rsid w:val="00173390"/>
    <w:rsid w:val="001736F0"/>
    <w:rsid w:val="00173BB3"/>
    <w:rsid w:val="001740D0"/>
    <w:rsid w:val="00174F2C"/>
    <w:rsid w:val="00177586"/>
    <w:rsid w:val="001806D6"/>
    <w:rsid w:val="00180F2A"/>
    <w:rsid w:val="00183837"/>
    <w:rsid w:val="00184B91"/>
    <w:rsid w:val="00184D4A"/>
    <w:rsid w:val="00186EC1"/>
    <w:rsid w:val="001904A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DAD"/>
    <w:rsid w:val="001A7F15"/>
    <w:rsid w:val="001B342E"/>
    <w:rsid w:val="001B37AD"/>
    <w:rsid w:val="001B7B13"/>
    <w:rsid w:val="001C0B85"/>
    <w:rsid w:val="001C1832"/>
    <w:rsid w:val="001C188C"/>
    <w:rsid w:val="001C3EDD"/>
    <w:rsid w:val="001D1783"/>
    <w:rsid w:val="001D287F"/>
    <w:rsid w:val="001D53CD"/>
    <w:rsid w:val="001D55A3"/>
    <w:rsid w:val="001D5AF5"/>
    <w:rsid w:val="001E1E73"/>
    <w:rsid w:val="001E4E0C"/>
    <w:rsid w:val="001E526D"/>
    <w:rsid w:val="001E5655"/>
    <w:rsid w:val="001F06C6"/>
    <w:rsid w:val="001F1832"/>
    <w:rsid w:val="001F220F"/>
    <w:rsid w:val="001F25B3"/>
    <w:rsid w:val="001F6616"/>
    <w:rsid w:val="00202BD4"/>
    <w:rsid w:val="00204260"/>
    <w:rsid w:val="00204A97"/>
    <w:rsid w:val="002114EF"/>
    <w:rsid w:val="002166AD"/>
    <w:rsid w:val="00217871"/>
    <w:rsid w:val="00221ED8"/>
    <w:rsid w:val="002231EA"/>
    <w:rsid w:val="00223FDF"/>
    <w:rsid w:val="002279C0"/>
    <w:rsid w:val="0023488C"/>
    <w:rsid w:val="0023727E"/>
    <w:rsid w:val="00242081"/>
    <w:rsid w:val="00242120"/>
    <w:rsid w:val="00243777"/>
    <w:rsid w:val="002441CD"/>
    <w:rsid w:val="002459A6"/>
    <w:rsid w:val="002501A3"/>
    <w:rsid w:val="0025166C"/>
    <w:rsid w:val="00251EF9"/>
    <w:rsid w:val="002555D4"/>
    <w:rsid w:val="00261A16"/>
    <w:rsid w:val="00263522"/>
    <w:rsid w:val="00264EC6"/>
    <w:rsid w:val="00271013"/>
    <w:rsid w:val="00273FE4"/>
    <w:rsid w:val="00276092"/>
    <w:rsid w:val="002765B4"/>
    <w:rsid w:val="00276A94"/>
    <w:rsid w:val="00283D9A"/>
    <w:rsid w:val="002840A2"/>
    <w:rsid w:val="002868B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EE1"/>
    <w:rsid w:val="002B4429"/>
    <w:rsid w:val="002B68A6"/>
    <w:rsid w:val="002B759D"/>
    <w:rsid w:val="002B7FAF"/>
    <w:rsid w:val="002C6E23"/>
    <w:rsid w:val="002C7754"/>
    <w:rsid w:val="002D0C4F"/>
    <w:rsid w:val="002D1364"/>
    <w:rsid w:val="002D3818"/>
    <w:rsid w:val="002D4D30"/>
    <w:rsid w:val="002D5000"/>
    <w:rsid w:val="002D52A9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20D"/>
    <w:rsid w:val="00341A6A"/>
    <w:rsid w:val="00345B9C"/>
    <w:rsid w:val="00345FFF"/>
    <w:rsid w:val="003511D9"/>
    <w:rsid w:val="00352DAE"/>
    <w:rsid w:val="00354EB9"/>
    <w:rsid w:val="003602AE"/>
    <w:rsid w:val="00360929"/>
    <w:rsid w:val="003647D5"/>
    <w:rsid w:val="003674B0"/>
    <w:rsid w:val="003769B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5C1"/>
    <w:rsid w:val="003A306E"/>
    <w:rsid w:val="003A60DC"/>
    <w:rsid w:val="003A6A46"/>
    <w:rsid w:val="003A7A63"/>
    <w:rsid w:val="003B000C"/>
    <w:rsid w:val="003B0F1D"/>
    <w:rsid w:val="003B4A57"/>
    <w:rsid w:val="003B734F"/>
    <w:rsid w:val="003C0AD9"/>
    <w:rsid w:val="003C0ED0"/>
    <w:rsid w:val="003C1D49"/>
    <w:rsid w:val="003C35C4"/>
    <w:rsid w:val="003D0E86"/>
    <w:rsid w:val="003D12C2"/>
    <w:rsid w:val="003D31B9"/>
    <w:rsid w:val="003D3867"/>
    <w:rsid w:val="003D7CF4"/>
    <w:rsid w:val="003E0D1A"/>
    <w:rsid w:val="003E2DA3"/>
    <w:rsid w:val="003F020D"/>
    <w:rsid w:val="003F03D9"/>
    <w:rsid w:val="003F2FBE"/>
    <w:rsid w:val="003F318D"/>
    <w:rsid w:val="003F5BAE"/>
    <w:rsid w:val="003F6ED7"/>
    <w:rsid w:val="0040019D"/>
    <w:rsid w:val="00401C84"/>
    <w:rsid w:val="00403210"/>
    <w:rsid w:val="004035BB"/>
    <w:rsid w:val="004035EB"/>
    <w:rsid w:val="00403781"/>
    <w:rsid w:val="00407332"/>
    <w:rsid w:val="00407828"/>
    <w:rsid w:val="00413D8E"/>
    <w:rsid w:val="004140F2"/>
    <w:rsid w:val="00417B22"/>
    <w:rsid w:val="00421085"/>
    <w:rsid w:val="0042465E"/>
    <w:rsid w:val="00424DF7"/>
    <w:rsid w:val="004265C0"/>
    <w:rsid w:val="00426852"/>
    <w:rsid w:val="00432B76"/>
    <w:rsid w:val="00434D01"/>
    <w:rsid w:val="00435D26"/>
    <w:rsid w:val="00440C99"/>
    <w:rsid w:val="0044175C"/>
    <w:rsid w:val="0044456A"/>
    <w:rsid w:val="00445F4D"/>
    <w:rsid w:val="004504C0"/>
    <w:rsid w:val="004550FB"/>
    <w:rsid w:val="00455DBB"/>
    <w:rsid w:val="00460181"/>
    <w:rsid w:val="0046111A"/>
    <w:rsid w:val="00462946"/>
    <w:rsid w:val="004635F1"/>
    <w:rsid w:val="00463F43"/>
    <w:rsid w:val="00464B94"/>
    <w:rsid w:val="004653A8"/>
    <w:rsid w:val="0046590B"/>
    <w:rsid w:val="00465A0B"/>
    <w:rsid w:val="004706BC"/>
    <w:rsid w:val="0047077C"/>
    <w:rsid w:val="00470B05"/>
    <w:rsid w:val="0047207C"/>
    <w:rsid w:val="00472521"/>
    <w:rsid w:val="00472CD6"/>
    <w:rsid w:val="004734F5"/>
    <w:rsid w:val="00474E3C"/>
    <w:rsid w:val="00480A58"/>
    <w:rsid w:val="00482151"/>
    <w:rsid w:val="00485FAD"/>
    <w:rsid w:val="00487AED"/>
    <w:rsid w:val="00491EDF"/>
    <w:rsid w:val="00492A3F"/>
    <w:rsid w:val="00494F62"/>
    <w:rsid w:val="0049682A"/>
    <w:rsid w:val="004A0B45"/>
    <w:rsid w:val="004A2001"/>
    <w:rsid w:val="004A3590"/>
    <w:rsid w:val="004A4CD5"/>
    <w:rsid w:val="004B00A7"/>
    <w:rsid w:val="004B029C"/>
    <w:rsid w:val="004B0397"/>
    <w:rsid w:val="004B1328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F96"/>
    <w:rsid w:val="004D6771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EC9"/>
    <w:rsid w:val="0050696D"/>
    <w:rsid w:val="0051094B"/>
    <w:rsid w:val="005110D7"/>
    <w:rsid w:val="00511D99"/>
    <w:rsid w:val="005128D3"/>
    <w:rsid w:val="005147E8"/>
    <w:rsid w:val="00515313"/>
    <w:rsid w:val="005158F2"/>
    <w:rsid w:val="00526DFC"/>
    <w:rsid w:val="00526F43"/>
    <w:rsid w:val="00527651"/>
    <w:rsid w:val="00527EBB"/>
    <w:rsid w:val="00530499"/>
    <w:rsid w:val="005363AB"/>
    <w:rsid w:val="00536806"/>
    <w:rsid w:val="005374EA"/>
    <w:rsid w:val="00537FE1"/>
    <w:rsid w:val="00541046"/>
    <w:rsid w:val="00544EF4"/>
    <w:rsid w:val="00545E53"/>
    <w:rsid w:val="005479D9"/>
    <w:rsid w:val="00554EA3"/>
    <w:rsid w:val="005572BD"/>
    <w:rsid w:val="00557A12"/>
    <w:rsid w:val="00560AC7"/>
    <w:rsid w:val="00561AFB"/>
    <w:rsid w:val="00561FA8"/>
    <w:rsid w:val="005635ED"/>
    <w:rsid w:val="0056476F"/>
    <w:rsid w:val="00565253"/>
    <w:rsid w:val="00570191"/>
    <w:rsid w:val="00570570"/>
    <w:rsid w:val="00572512"/>
    <w:rsid w:val="0057298F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29C"/>
    <w:rsid w:val="00591124"/>
    <w:rsid w:val="00597024"/>
    <w:rsid w:val="005A0274"/>
    <w:rsid w:val="005A095C"/>
    <w:rsid w:val="005A3B69"/>
    <w:rsid w:val="005A48DF"/>
    <w:rsid w:val="005A669D"/>
    <w:rsid w:val="005A75D8"/>
    <w:rsid w:val="005B076F"/>
    <w:rsid w:val="005B713E"/>
    <w:rsid w:val="005C0242"/>
    <w:rsid w:val="005C03B6"/>
    <w:rsid w:val="005C348E"/>
    <w:rsid w:val="005C68E1"/>
    <w:rsid w:val="005D3763"/>
    <w:rsid w:val="005D55E1"/>
    <w:rsid w:val="005E19F7"/>
    <w:rsid w:val="005E4F04"/>
    <w:rsid w:val="005E62C2"/>
    <w:rsid w:val="005E6618"/>
    <w:rsid w:val="005E6C71"/>
    <w:rsid w:val="005E6D61"/>
    <w:rsid w:val="005F0963"/>
    <w:rsid w:val="005F2824"/>
    <w:rsid w:val="005F2EBA"/>
    <w:rsid w:val="005F35ED"/>
    <w:rsid w:val="005F7812"/>
    <w:rsid w:val="005F7A88"/>
    <w:rsid w:val="00600365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C9A"/>
    <w:rsid w:val="00630334"/>
    <w:rsid w:val="006333DA"/>
    <w:rsid w:val="00634624"/>
    <w:rsid w:val="00635134"/>
    <w:rsid w:val="006356E2"/>
    <w:rsid w:val="00642A65"/>
    <w:rsid w:val="00644547"/>
    <w:rsid w:val="00645DCE"/>
    <w:rsid w:val="006465AC"/>
    <w:rsid w:val="006465BF"/>
    <w:rsid w:val="00652DC7"/>
    <w:rsid w:val="00653B22"/>
    <w:rsid w:val="00654E72"/>
    <w:rsid w:val="00657BF4"/>
    <w:rsid w:val="006603FB"/>
    <w:rsid w:val="006608DF"/>
    <w:rsid w:val="006623AC"/>
    <w:rsid w:val="006672A6"/>
    <w:rsid w:val="006678AF"/>
    <w:rsid w:val="006701EF"/>
    <w:rsid w:val="00673BA5"/>
    <w:rsid w:val="0067635D"/>
    <w:rsid w:val="006771A4"/>
    <w:rsid w:val="00680058"/>
    <w:rsid w:val="00681F9F"/>
    <w:rsid w:val="006840EA"/>
    <w:rsid w:val="006844E2"/>
    <w:rsid w:val="00685267"/>
    <w:rsid w:val="00685D2A"/>
    <w:rsid w:val="006872AE"/>
    <w:rsid w:val="00690082"/>
    <w:rsid w:val="00690252"/>
    <w:rsid w:val="006946BB"/>
    <w:rsid w:val="006969FA"/>
    <w:rsid w:val="006A35D5"/>
    <w:rsid w:val="006A37B8"/>
    <w:rsid w:val="006A748A"/>
    <w:rsid w:val="006A7CB6"/>
    <w:rsid w:val="006C419E"/>
    <w:rsid w:val="006C4A31"/>
    <w:rsid w:val="006C56CB"/>
    <w:rsid w:val="006C5AC2"/>
    <w:rsid w:val="006C6AFB"/>
    <w:rsid w:val="006D2735"/>
    <w:rsid w:val="006D45B2"/>
    <w:rsid w:val="006D4E49"/>
    <w:rsid w:val="006E0FCC"/>
    <w:rsid w:val="006E1D58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471"/>
    <w:rsid w:val="0070646F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C34"/>
    <w:rsid w:val="0072457F"/>
    <w:rsid w:val="00725406"/>
    <w:rsid w:val="0072621B"/>
    <w:rsid w:val="00730555"/>
    <w:rsid w:val="007312CC"/>
    <w:rsid w:val="00734D47"/>
    <w:rsid w:val="00736A64"/>
    <w:rsid w:val="00737F6A"/>
    <w:rsid w:val="007410B6"/>
    <w:rsid w:val="00744C6F"/>
    <w:rsid w:val="007457F6"/>
    <w:rsid w:val="00745ABB"/>
    <w:rsid w:val="00746E38"/>
    <w:rsid w:val="00747CD5"/>
    <w:rsid w:val="0075383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C2C"/>
    <w:rsid w:val="00770F6B"/>
    <w:rsid w:val="00771883"/>
    <w:rsid w:val="00776D4D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75E"/>
    <w:rsid w:val="007A2A5C"/>
    <w:rsid w:val="007A35C5"/>
    <w:rsid w:val="007A4356"/>
    <w:rsid w:val="007A5150"/>
    <w:rsid w:val="007A5373"/>
    <w:rsid w:val="007A6C5D"/>
    <w:rsid w:val="007A789F"/>
    <w:rsid w:val="007B75BC"/>
    <w:rsid w:val="007B7831"/>
    <w:rsid w:val="007C08A7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5FC"/>
    <w:rsid w:val="007F0072"/>
    <w:rsid w:val="007F2EB6"/>
    <w:rsid w:val="007F54C3"/>
    <w:rsid w:val="00802949"/>
    <w:rsid w:val="0080301E"/>
    <w:rsid w:val="0080365F"/>
    <w:rsid w:val="008074E9"/>
    <w:rsid w:val="00812BE5"/>
    <w:rsid w:val="00812D6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762"/>
    <w:rsid w:val="00885AE7"/>
    <w:rsid w:val="00886B60"/>
    <w:rsid w:val="00887889"/>
    <w:rsid w:val="008920FF"/>
    <w:rsid w:val="008926E8"/>
    <w:rsid w:val="00894F19"/>
    <w:rsid w:val="00896A10"/>
    <w:rsid w:val="00896BF4"/>
    <w:rsid w:val="008971B5"/>
    <w:rsid w:val="00897CA3"/>
    <w:rsid w:val="008A42E4"/>
    <w:rsid w:val="008A5D26"/>
    <w:rsid w:val="008A6B13"/>
    <w:rsid w:val="008A6ECB"/>
    <w:rsid w:val="008B055E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F4"/>
    <w:rsid w:val="008C5BE0"/>
    <w:rsid w:val="008C7233"/>
    <w:rsid w:val="008D114B"/>
    <w:rsid w:val="008D2434"/>
    <w:rsid w:val="008D2E69"/>
    <w:rsid w:val="008E171D"/>
    <w:rsid w:val="008E2785"/>
    <w:rsid w:val="008E37DC"/>
    <w:rsid w:val="008E78A3"/>
    <w:rsid w:val="008F0654"/>
    <w:rsid w:val="008F06CB"/>
    <w:rsid w:val="008F2E83"/>
    <w:rsid w:val="008F577D"/>
    <w:rsid w:val="008F612A"/>
    <w:rsid w:val="0090293D"/>
    <w:rsid w:val="009034DE"/>
    <w:rsid w:val="00905396"/>
    <w:rsid w:val="0090605D"/>
    <w:rsid w:val="00906419"/>
    <w:rsid w:val="00910607"/>
    <w:rsid w:val="00912889"/>
    <w:rsid w:val="00913A42"/>
    <w:rsid w:val="00914167"/>
    <w:rsid w:val="009143DB"/>
    <w:rsid w:val="00915065"/>
    <w:rsid w:val="00916DB5"/>
    <w:rsid w:val="00917CE5"/>
    <w:rsid w:val="00921047"/>
    <w:rsid w:val="009217C0"/>
    <w:rsid w:val="0092436E"/>
    <w:rsid w:val="00925241"/>
    <w:rsid w:val="00925CEC"/>
    <w:rsid w:val="009261AF"/>
    <w:rsid w:val="00926A3F"/>
    <w:rsid w:val="0092794E"/>
    <w:rsid w:val="00930D30"/>
    <w:rsid w:val="009332A2"/>
    <w:rsid w:val="00937598"/>
    <w:rsid w:val="0093790B"/>
    <w:rsid w:val="00943751"/>
    <w:rsid w:val="00945604"/>
    <w:rsid w:val="00946DD0"/>
    <w:rsid w:val="009509E6"/>
    <w:rsid w:val="00952018"/>
    <w:rsid w:val="00952800"/>
    <w:rsid w:val="0095300D"/>
    <w:rsid w:val="00956812"/>
    <w:rsid w:val="0095719A"/>
    <w:rsid w:val="009623E9"/>
    <w:rsid w:val="00962C54"/>
    <w:rsid w:val="00963EEB"/>
    <w:rsid w:val="009648BC"/>
    <w:rsid w:val="00964C2F"/>
    <w:rsid w:val="00965F88"/>
    <w:rsid w:val="00966FB9"/>
    <w:rsid w:val="0097171B"/>
    <w:rsid w:val="00984E03"/>
    <w:rsid w:val="00987E85"/>
    <w:rsid w:val="009A08E1"/>
    <w:rsid w:val="009A0D12"/>
    <w:rsid w:val="009A1987"/>
    <w:rsid w:val="009A2BEE"/>
    <w:rsid w:val="009A4699"/>
    <w:rsid w:val="009A5289"/>
    <w:rsid w:val="009A7A53"/>
    <w:rsid w:val="009B0402"/>
    <w:rsid w:val="009B0B75"/>
    <w:rsid w:val="009B16DF"/>
    <w:rsid w:val="009B3939"/>
    <w:rsid w:val="009B4CB2"/>
    <w:rsid w:val="009B6701"/>
    <w:rsid w:val="009B6EF7"/>
    <w:rsid w:val="009B7000"/>
    <w:rsid w:val="009B739C"/>
    <w:rsid w:val="009B7BB2"/>
    <w:rsid w:val="009C04EC"/>
    <w:rsid w:val="009C328C"/>
    <w:rsid w:val="009C4444"/>
    <w:rsid w:val="009C51C1"/>
    <w:rsid w:val="009C79AD"/>
    <w:rsid w:val="009C7CA6"/>
    <w:rsid w:val="009D2D64"/>
    <w:rsid w:val="009D3316"/>
    <w:rsid w:val="009D55AA"/>
    <w:rsid w:val="009E3E77"/>
    <w:rsid w:val="009E3FAB"/>
    <w:rsid w:val="009E5B3F"/>
    <w:rsid w:val="009E7D90"/>
    <w:rsid w:val="009F1AB0"/>
    <w:rsid w:val="009F501D"/>
    <w:rsid w:val="00A006A7"/>
    <w:rsid w:val="00A039D5"/>
    <w:rsid w:val="00A046AD"/>
    <w:rsid w:val="00A04BA5"/>
    <w:rsid w:val="00A05B4C"/>
    <w:rsid w:val="00A079C1"/>
    <w:rsid w:val="00A11B2C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D17"/>
    <w:rsid w:val="00A30E4F"/>
    <w:rsid w:val="00A32253"/>
    <w:rsid w:val="00A3310E"/>
    <w:rsid w:val="00A333A0"/>
    <w:rsid w:val="00A37E70"/>
    <w:rsid w:val="00A37E88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99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ED5"/>
    <w:rsid w:val="00A933C1"/>
    <w:rsid w:val="00A94574"/>
    <w:rsid w:val="00A95936"/>
    <w:rsid w:val="00A96265"/>
    <w:rsid w:val="00A97084"/>
    <w:rsid w:val="00A97C1C"/>
    <w:rsid w:val="00AA0AF5"/>
    <w:rsid w:val="00AA1C2C"/>
    <w:rsid w:val="00AA35F6"/>
    <w:rsid w:val="00AA384F"/>
    <w:rsid w:val="00AA667C"/>
    <w:rsid w:val="00AA6E91"/>
    <w:rsid w:val="00AA7439"/>
    <w:rsid w:val="00AB047E"/>
    <w:rsid w:val="00AB0B0A"/>
    <w:rsid w:val="00AB0BB7"/>
    <w:rsid w:val="00AB1778"/>
    <w:rsid w:val="00AB22C6"/>
    <w:rsid w:val="00AB2AD0"/>
    <w:rsid w:val="00AB65E8"/>
    <w:rsid w:val="00AB67FC"/>
    <w:rsid w:val="00AC00F2"/>
    <w:rsid w:val="00AC2662"/>
    <w:rsid w:val="00AC31B5"/>
    <w:rsid w:val="00AC3DA1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F1F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041"/>
    <w:rsid w:val="00B41CD9"/>
    <w:rsid w:val="00B427E6"/>
    <w:rsid w:val="00B428A6"/>
    <w:rsid w:val="00B43E1F"/>
    <w:rsid w:val="00B44E39"/>
    <w:rsid w:val="00B45FBC"/>
    <w:rsid w:val="00B51176"/>
    <w:rsid w:val="00B51A7D"/>
    <w:rsid w:val="00B535C2"/>
    <w:rsid w:val="00B55544"/>
    <w:rsid w:val="00B55645"/>
    <w:rsid w:val="00B608A2"/>
    <w:rsid w:val="00B629F4"/>
    <w:rsid w:val="00B642FC"/>
    <w:rsid w:val="00B64D26"/>
    <w:rsid w:val="00B64FBB"/>
    <w:rsid w:val="00B67BD5"/>
    <w:rsid w:val="00B70E22"/>
    <w:rsid w:val="00B75CDA"/>
    <w:rsid w:val="00B774CB"/>
    <w:rsid w:val="00B80402"/>
    <w:rsid w:val="00B80B9A"/>
    <w:rsid w:val="00B830B7"/>
    <w:rsid w:val="00B848EA"/>
    <w:rsid w:val="00B84B2B"/>
    <w:rsid w:val="00B904C2"/>
    <w:rsid w:val="00B90500"/>
    <w:rsid w:val="00B9176C"/>
    <w:rsid w:val="00B935A4"/>
    <w:rsid w:val="00B97095"/>
    <w:rsid w:val="00BA561A"/>
    <w:rsid w:val="00BA6E8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46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785"/>
    <w:rsid w:val="00C04CEF"/>
    <w:rsid w:val="00C0662F"/>
    <w:rsid w:val="00C079F3"/>
    <w:rsid w:val="00C11943"/>
    <w:rsid w:val="00C12E96"/>
    <w:rsid w:val="00C14763"/>
    <w:rsid w:val="00C16141"/>
    <w:rsid w:val="00C2318C"/>
    <w:rsid w:val="00C2363F"/>
    <w:rsid w:val="00C236C8"/>
    <w:rsid w:val="00C244F3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F7C"/>
    <w:rsid w:val="00C54A3A"/>
    <w:rsid w:val="00C55566"/>
    <w:rsid w:val="00C56448"/>
    <w:rsid w:val="00C667BE"/>
    <w:rsid w:val="00C668A8"/>
    <w:rsid w:val="00C6766B"/>
    <w:rsid w:val="00C72223"/>
    <w:rsid w:val="00C7339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215"/>
    <w:rsid w:val="00CC3831"/>
    <w:rsid w:val="00CC3E3D"/>
    <w:rsid w:val="00CC4BB3"/>
    <w:rsid w:val="00CC519B"/>
    <w:rsid w:val="00CC7CA7"/>
    <w:rsid w:val="00CD12C1"/>
    <w:rsid w:val="00CD214E"/>
    <w:rsid w:val="00CD46FA"/>
    <w:rsid w:val="00CD5973"/>
    <w:rsid w:val="00CD7103"/>
    <w:rsid w:val="00CE31A6"/>
    <w:rsid w:val="00CE5DB0"/>
    <w:rsid w:val="00CF09AA"/>
    <w:rsid w:val="00CF4813"/>
    <w:rsid w:val="00CF5233"/>
    <w:rsid w:val="00CF60D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66D"/>
    <w:rsid w:val="00D47D7A"/>
    <w:rsid w:val="00D50ABD"/>
    <w:rsid w:val="00D519AD"/>
    <w:rsid w:val="00D55290"/>
    <w:rsid w:val="00D57791"/>
    <w:rsid w:val="00D57A96"/>
    <w:rsid w:val="00D6046A"/>
    <w:rsid w:val="00D62870"/>
    <w:rsid w:val="00D655D9"/>
    <w:rsid w:val="00D65872"/>
    <w:rsid w:val="00D676F3"/>
    <w:rsid w:val="00D70EF5"/>
    <w:rsid w:val="00D71024"/>
    <w:rsid w:val="00D714A3"/>
    <w:rsid w:val="00D71A25"/>
    <w:rsid w:val="00D71FCF"/>
    <w:rsid w:val="00D72A54"/>
    <w:rsid w:val="00D72CC1"/>
    <w:rsid w:val="00D72FFA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EDF"/>
    <w:rsid w:val="00DB1AD2"/>
    <w:rsid w:val="00DB2B58"/>
    <w:rsid w:val="00DB5206"/>
    <w:rsid w:val="00DB6276"/>
    <w:rsid w:val="00DB63F5"/>
    <w:rsid w:val="00DC1C6B"/>
    <w:rsid w:val="00DC2C2E"/>
    <w:rsid w:val="00DC4A6A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DF7A08"/>
    <w:rsid w:val="00E00D8D"/>
    <w:rsid w:val="00E00E29"/>
    <w:rsid w:val="00E02BAB"/>
    <w:rsid w:val="00E04CEB"/>
    <w:rsid w:val="00E060BC"/>
    <w:rsid w:val="00E11420"/>
    <w:rsid w:val="00E132FB"/>
    <w:rsid w:val="00E15907"/>
    <w:rsid w:val="00E170B7"/>
    <w:rsid w:val="00E172FB"/>
    <w:rsid w:val="00E177DD"/>
    <w:rsid w:val="00E20900"/>
    <w:rsid w:val="00E20C7F"/>
    <w:rsid w:val="00E2396E"/>
    <w:rsid w:val="00E24728"/>
    <w:rsid w:val="00E276AC"/>
    <w:rsid w:val="00E303B1"/>
    <w:rsid w:val="00E320D9"/>
    <w:rsid w:val="00E32718"/>
    <w:rsid w:val="00E340A4"/>
    <w:rsid w:val="00E34A35"/>
    <w:rsid w:val="00E37C2F"/>
    <w:rsid w:val="00E413F0"/>
    <w:rsid w:val="00E41C28"/>
    <w:rsid w:val="00E46308"/>
    <w:rsid w:val="00E51E17"/>
    <w:rsid w:val="00E51EB3"/>
    <w:rsid w:val="00E52DAB"/>
    <w:rsid w:val="00E539B0"/>
    <w:rsid w:val="00E548E1"/>
    <w:rsid w:val="00E55994"/>
    <w:rsid w:val="00E5746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900"/>
    <w:rsid w:val="00E83ADD"/>
    <w:rsid w:val="00E84F38"/>
    <w:rsid w:val="00E85623"/>
    <w:rsid w:val="00E87441"/>
    <w:rsid w:val="00E903DE"/>
    <w:rsid w:val="00E91FAE"/>
    <w:rsid w:val="00E93269"/>
    <w:rsid w:val="00E96E3F"/>
    <w:rsid w:val="00E96EC7"/>
    <w:rsid w:val="00E97A62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0C2"/>
    <w:rsid w:val="00ED6961"/>
    <w:rsid w:val="00EE5EC5"/>
    <w:rsid w:val="00EE6FA4"/>
    <w:rsid w:val="00EE71CD"/>
    <w:rsid w:val="00EF0B96"/>
    <w:rsid w:val="00EF1E1B"/>
    <w:rsid w:val="00EF3486"/>
    <w:rsid w:val="00EF47AF"/>
    <w:rsid w:val="00EF53B6"/>
    <w:rsid w:val="00F00B73"/>
    <w:rsid w:val="00F0478D"/>
    <w:rsid w:val="00F115CA"/>
    <w:rsid w:val="00F14817"/>
    <w:rsid w:val="00F14A30"/>
    <w:rsid w:val="00F14EBA"/>
    <w:rsid w:val="00F1510F"/>
    <w:rsid w:val="00F1533A"/>
    <w:rsid w:val="00F15E5A"/>
    <w:rsid w:val="00F17F0A"/>
    <w:rsid w:val="00F20ADB"/>
    <w:rsid w:val="00F2668F"/>
    <w:rsid w:val="00F2742F"/>
    <w:rsid w:val="00F2753B"/>
    <w:rsid w:val="00F31CFF"/>
    <w:rsid w:val="00F33F8B"/>
    <w:rsid w:val="00F340B2"/>
    <w:rsid w:val="00F3686A"/>
    <w:rsid w:val="00F43390"/>
    <w:rsid w:val="00F443B2"/>
    <w:rsid w:val="00F446E9"/>
    <w:rsid w:val="00F458D8"/>
    <w:rsid w:val="00F50237"/>
    <w:rsid w:val="00F5037C"/>
    <w:rsid w:val="00F53596"/>
    <w:rsid w:val="00F55BA8"/>
    <w:rsid w:val="00F55DB1"/>
    <w:rsid w:val="00F56ACA"/>
    <w:rsid w:val="00F56F7D"/>
    <w:rsid w:val="00F600FE"/>
    <w:rsid w:val="00F609D9"/>
    <w:rsid w:val="00F62E4D"/>
    <w:rsid w:val="00F66B34"/>
    <w:rsid w:val="00F675B9"/>
    <w:rsid w:val="00F7044E"/>
    <w:rsid w:val="00F711C9"/>
    <w:rsid w:val="00F74C59"/>
    <w:rsid w:val="00F75C3A"/>
    <w:rsid w:val="00F82E30"/>
    <w:rsid w:val="00F831CB"/>
    <w:rsid w:val="00F846C1"/>
    <w:rsid w:val="00F848A3"/>
    <w:rsid w:val="00F84ACF"/>
    <w:rsid w:val="00F85742"/>
    <w:rsid w:val="00F85BF8"/>
    <w:rsid w:val="00F871CE"/>
    <w:rsid w:val="00F87802"/>
    <w:rsid w:val="00F92C0A"/>
    <w:rsid w:val="00F92C2F"/>
    <w:rsid w:val="00F9415B"/>
    <w:rsid w:val="00F94999"/>
    <w:rsid w:val="00FA13C2"/>
    <w:rsid w:val="00FA2059"/>
    <w:rsid w:val="00FA3624"/>
    <w:rsid w:val="00FA4381"/>
    <w:rsid w:val="00FA7F91"/>
    <w:rsid w:val="00FB09BC"/>
    <w:rsid w:val="00FB121C"/>
    <w:rsid w:val="00FB1CDD"/>
    <w:rsid w:val="00FB2C2F"/>
    <w:rsid w:val="00FB305C"/>
    <w:rsid w:val="00FB35B3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82B"/>
    <w:rsid w:val="00FE1BE2"/>
    <w:rsid w:val="00FE268C"/>
    <w:rsid w:val="00FE54B0"/>
    <w:rsid w:val="00FE594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B69CA"/>
  <w15:docId w15:val="{D8AD3302-444D-42DE-8C6C-5605756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62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62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zdzia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93F8F-8CAE-4C6E-AE63-A4F7388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Prus Małgorzata</dc:creator>
  <cp:lastModifiedBy>Sylwia Cyrankiewicz</cp:lastModifiedBy>
  <cp:revision>2</cp:revision>
  <cp:lastPrinted>2022-02-03T06:20:00Z</cp:lastPrinted>
  <dcterms:created xsi:type="dcterms:W3CDTF">2022-09-29T12:34:00Z</dcterms:created>
  <dcterms:modified xsi:type="dcterms:W3CDTF">2022-09-29T12:34:00Z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